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DDB" w:rsidRPr="00331DDB" w:rsidRDefault="00331DDB" w:rsidP="00331DDB">
      <w:pPr>
        <w:spacing w:after="0" w:line="240" w:lineRule="auto"/>
        <w:ind w:firstLine="426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331D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Программы для детей с РАС</w:t>
      </w:r>
    </w:p>
    <w:p w:rsidR="00331DDB" w:rsidRDefault="00331DDB" w:rsidP="00331DDB">
      <w:pPr>
        <w:spacing w:after="0" w:line="240" w:lineRule="auto"/>
        <w:ind w:firstLine="426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31DDB" w:rsidRPr="00331DDB" w:rsidRDefault="00331DDB" w:rsidP="00331DDB">
      <w:pPr>
        <w:spacing w:after="0" w:line="240" w:lineRule="auto"/>
        <w:ind w:firstLine="426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1DD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Красные флажки</w:t>
      </w:r>
    </w:p>
    <w:p w:rsidR="00331DDB" w:rsidRPr="00331DDB" w:rsidRDefault="00331DDB" w:rsidP="00331DDB">
      <w:pPr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</w:pPr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u w:val="single"/>
          <w:bdr w:val="none" w:sz="0" w:space="0" w:color="auto" w:frame="1"/>
          <w:lang w:eastAsia="ru-RU"/>
        </w:rPr>
        <w:t>Красные флажки РАС (для детей в возрасте 1-3 года)</w:t>
      </w:r>
    </w:p>
    <w:p w:rsidR="00331DDB" w:rsidRPr="00331DDB" w:rsidRDefault="00331DDB" w:rsidP="00331DDB">
      <w:pPr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</w:pPr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>• Нет указательного жеста к 1 году: малыш использует его, чтобы попросить предмет или привлечь внимание, или спросить «что это?»;</w:t>
      </w:r>
    </w:p>
    <w:p w:rsidR="00331DDB" w:rsidRPr="00331DDB" w:rsidRDefault="00331DDB" w:rsidP="00331DDB">
      <w:pPr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</w:pPr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 xml:space="preserve">• Нет лепета к 1 году: малыш говорит звуки ба-ба, да-да, па-па, он должен смотреть на кого-то пока </w:t>
      </w:r>
      <w:proofErr w:type="gramStart"/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>лепечет</w:t>
      </w:r>
      <w:proofErr w:type="gramEnd"/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 xml:space="preserve"> и играть в «перекличку» - повторять звуки лепета за взрослым по очереди;</w:t>
      </w:r>
    </w:p>
    <w:p w:rsidR="00331DDB" w:rsidRPr="00331DDB" w:rsidRDefault="00331DDB" w:rsidP="00331DDB">
      <w:pPr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</w:pPr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>• Не показывает предметы взрослому: как будто говорит «посмотри на это»; </w:t>
      </w:r>
    </w:p>
    <w:p w:rsidR="00331DDB" w:rsidRPr="00331DDB" w:rsidRDefault="00331DDB" w:rsidP="00331DDB">
      <w:pPr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</w:pPr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>• Не использует жесты: к 1 году малыш не поднимает ручки, чтобы его взяли на руки; не машет «пока-пока», «нет», качая головой;</w:t>
      </w:r>
    </w:p>
    <w:p w:rsidR="00331DDB" w:rsidRPr="00331DDB" w:rsidRDefault="00331DDB" w:rsidP="00331DDB">
      <w:pPr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</w:pPr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>• Не разделяет удовольствие с другим человеком: малыш не получает удовольствия от взаимодействия с другим человеком, редко улыбается и смеется, когда играет с мамой;</w:t>
      </w:r>
    </w:p>
    <w:p w:rsidR="00331DDB" w:rsidRPr="00331DDB" w:rsidRDefault="00331DDB" w:rsidP="00331DDB">
      <w:pPr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</w:pPr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>• Повторяющиеся действия или движения (перебирание пальцев, раскачивание); </w:t>
      </w:r>
    </w:p>
    <w:p w:rsidR="00331DDB" w:rsidRPr="00331DDB" w:rsidRDefault="00331DDB" w:rsidP="00331DDB">
      <w:pPr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</w:pPr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>• Нет или очень короткий контакт «глаза в глаза» во время игры и коммуникации с мамой/папой; </w:t>
      </w:r>
    </w:p>
    <w:p w:rsidR="00331DDB" w:rsidRPr="00331DDB" w:rsidRDefault="00331DDB" w:rsidP="00331DDB">
      <w:pPr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</w:pPr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>• Не следует за указательным жестом взрослого: к 1 году малыш не смотрит в том направлении, куда указывает взрослый; </w:t>
      </w:r>
    </w:p>
    <w:p w:rsidR="00331DDB" w:rsidRPr="00331DDB" w:rsidRDefault="00331DDB" w:rsidP="00331DDB">
      <w:pPr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</w:pPr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>• Проявляет больший интерес к предметам, чем к людям; </w:t>
      </w:r>
    </w:p>
    <w:p w:rsidR="00331DDB" w:rsidRPr="00331DDB" w:rsidRDefault="00331DDB" w:rsidP="00331DDB">
      <w:pPr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</w:pPr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>• Ограниченно играет с игрушками: малыш любит ограниченное количество игрушек, играет с частями игрушек (крутит колеса у машины);</w:t>
      </w:r>
    </w:p>
    <w:p w:rsidR="00331DDB" w:rsidRPr="00331DDB" w:rsidRDefault="00331DDB" w:rsidP="00331DDB">
      <w:pPr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</w:pPr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>• Не копирует действия или звуки, которые делает взрослый;</w:t>
      </w:r>
    </w:p>
    <w:p w:rsidR="00331DDB" w:rsidRPr="00331DDB" w:rsidRDefault="00331DDB" w:rsidP="00331DDB">
      <w:pPr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</w:pPr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>• Не отвечает, когда зовут по имени.</w:t>
      </w:r>
    </w:p>
    <w:p w:rsidR="00331DDB" w:rsidRPr="00331DDB" w:rsidRDefault="00331DDB" w:rsidP="00331DDB">
      <w:pPr>
        <w:spacing w:after="0" w:line="240" w:lineRule="auto"/>
        <w:ind w:firstLine="426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536EB7"/>
          <w:sz w:val="24"/>
          <w:szCs w:val="24"/>
          <w:lang w:eastAsia="ru-RU"/>
        </w:rPr>
      </w:pPr>
      <w:hyperlink r:id="rId7" w:tgtFrame="_blank" w:history="1">
        <w:r w:rsidRPr="00331DD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bdr w:val="none" w:sz="0" w:space="0" w:color="auto" w:frame="1"/>
            <w:lang w:eastAsia="ru-RU"/>
          </w:rPr>
          <w:br/>
        </w:r>
        <w:r w:rsidRPr="00331DDB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РАННЯЯ ПОМОЩЬ</w:t>
        </w:r>
      </w:hyperlink>
    </w:p>
    <w:p w:rsidR="00331DDB" w:rsidRPr="00331DDB" w:rsidRDefault="00331DDB" w:rsidP="00331DDB">
      <w:pPr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</w:pPr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>Сегодня мы много говорим о необходимости развития ранней помощи в России. Научно доказано, что уровень необходимой поддержки для адаптации в дальнейшем очень сильно зависит от того в каком возрасте ребенку начали оказывать профессиональную помощь. Поэтому так важно знать, на что нужно обратить внимание пока ребенок маленький.</w:t>
      </w:r>
    </w:p>
    <w:p w:rsidR="00331DDB" w:rsidRPr="00331DDB" w:rsidRDefault="00331DDB" w:rsidP="00331DDB">
      <w:pPr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</w:pPr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 xml:space="preserve">Итак, «Красные флажки» - это </w:t>
      </w:r>
      <w:proofErr w:type="spellStart"/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>скрининговый</w:t>
      </w:r>
      <w:proofErr w:type="spellEnd"/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 xml:space="preserve"> метод, то есть он не дает ответа на вопрос «Есть ли у ребенка аутизм?». Этот метод позволяет обратить внимание на возможные трудности ребенка и направить его на более глубокую диагностику. </w:t>
      </w:r>
    </w:p>
    <w:p w:rsidR="00331DDB" w:rsidRPr="00331DDB" w:rsidRDefault="00331DDB" w:rsidP="00331DDB">
      <w:pPr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</w:pPr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 xml:space="preserve">ВАЖНО! Если вы обнаружили у ребенка 5 и более флажков, </w:t>
      </w:r>
      <w:proofErr w:type="gramStart"/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>то</w:t>
      </w:r>
      <w:proofErr w:type="gramEnd"/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 xml:space="preserve"> нужно не откладывая обратиться за помощью диагноста. Но это не значит, что у ребенка обязательно аутизм.</w:t>
      </w:r>
    </w:p>
    <w:p w:rsidR="00331DDB" w:rsidRPr="00331DDB" w:rsidRDefault="00331DDB" w:rsidP="00331DDB">
      <w:pPr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</w:pPr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 xml:space="preserve">Родители могут пройти тест, который так же является </w:t>
      </w:r>
      <w:proofErr w:type="spellStart"/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>скрининговым</w:t>
      </w:r>
      <w:proofErr w:type="spellEnd"/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 xml:space="preserve"> и позволяет </w:t>
      </w:r>
      <w:proofErr w:type="gramStart"/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>понять нужно ли беспокоиться</w:t>
      </w:r>
      <w:proofErr w:type="gramEnd"/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 xml:space="preserve"> о наличии расстройства в спектре аутизм на данный момент </w:t>
      </w:r>
      <w:hyperlink r:id="rId8" w:tgtFrame="_blank" w:history="1">
        <w:r w:rsidRPr="00331DDB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ru-RU"/>
          </w:rPr>
          <w:t>http://аутизм-тест.рф/test</w:t>
        </w:r>
      </w:hyperlink>
    </w:p>
    <w:p w:rsidR="00331DDB" w:rsidRPr="00331DDB" w:rsidRDefault="00331DDB" w:rsidP="00331DDB">
      <w:pPr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</w:pPr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 xml:space="preserve">Уважаемые родители, если после прохождения теста, вам выпал результат, который </w:t>
      </w:r>
      <w:proofErr w:type="gramStart"/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>говорит что вам не требуется</w:t>
      </w:r>
      <w:proofErr w:type="gramEnd"/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 xml:space="preserve"> консультация диагноста, но вас что-то очень беспокоит в поведении ребенка, не бойтесь обратиться за помощью.</w:t>
      </w:r>
    </w:p>
    <w:p w:rsidR="00331DDB" w:rsidRPr="00331DDB" w:rsidRDefault="00331DDB" w:rsidP="00331DDB">
      <w:pPr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</w:pPr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>Помните! чем раньше выявлена трудность, тем выше шансы помочь ребенку адаптироваться к условиям окружающего мира.</w:t>
      </w:r>
    </w:p>
    <w:p w:rsidR="00331DDB" w:rsidRDefault="00331DDB" w:rsidP="00331DDB">
      <w:pPr>
        <w:spacing w:after="0" w:line="240" w:lineRule="auto"/>
        <w:ind w:firstLine="426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31DDB" w:rsidRPr="00331DDB" w:rsidRDefault="00331DDB" w:rsidP="00331DDB">
      <w:pPr>
        <w:spacing w:after="0" w:line="240" w:lineRule="auto"/>
        <w:ind w:firstLine="426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9" w:tgtFrame="_blank" w:history="1">
        <w:r w:rsidRPr="00331DDB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ПРОГРАММА «РАННЯЯ ПТАШКА»</w:t>
        </w:r>
      </w:hyperlink>
      <w:r w:rsidRPr="00331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331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"https://3256d9da-cfe0-4a60-a4ab-b6585ec34209.filesusr.com/ugd/bb00b8_7f3b47e5d8444deca06a07c08520afdf.docx?dn=%D0%90%D0%BD%D0%BA%D0%B5%D1%82%D0%B0.docx" \t "_blank" </w:instrText>
      </w:r>
      <w:r w:rsidRPr="00331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</w:p>
    <w:p w:rsidR="00331DDB" w:rsidRPr="00331DDB" w:rsidRDefault="00331DDB" w:rsidP="00331DDB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1DDB">
        <w:rPr>
          <w:rFonts w:ascii="Times New Roman" w:eastAsia="Times New Roman" w:hAnsi="Times New Roman" w:cs="Times New Roman"/>
          <w:color w:val="414141"/>
          <w:sz w:val="24"/>
          <w:szCs w:val="24"/>
          <w:bdr w:val="none" w:sz="0" w:space="0" w:color="auto" w:frame="1"/>
          <w:lang w:eastAsia="ru-RU"/>
        </w:rPr>
        <w:t>АНКЕТА ДЛЯ УЧАСТНИКОВ ИНФОРМАЦИОННОЙ ВСТРЕЧИ</w:t>
      </w:r>
      <w:r w:rsidRPr="00331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</w:p>
    <w:p w:rsidR="00331DDB" w:rsidRPr="00331DDB" w:rsidRDefault="00331DDB" w:rsidP="00331DDB">
      <w:pPr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</w:pPr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>На базе Регионального Ресурсного центра с 2019 года будет проходить бесплатная программа для родителей детей с РАС «Ранняя пташка» (</w:t>
      </w:r>
      <w:proofErr w:type="spellStart"/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>EarlyBird</w:t>
      </w:r>
      <w:proofErr w:type="spellEnd"/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>), проживающих в Ростове-на-Дону. </w:t>
      </w:r>
    </w:p>
    <w:p w:rsidR="00331DDB" w:rsidRPr="00331DDB" w:rsidRDefault="00331DDB" w:rsidP="00331DDB">
      <w:pPr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</w:pPr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 xml:space="preserve">Программа </w:t>
      </w:r>
      <w:proofErr w:type="spellStart"/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>Early</w:t>
      </w:r>
      <w:proofErr w:type="spellEnd"/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 xml:space="preserve"> </w:t>
      </w:r>
      <w:proofErr w:type="spellStart"/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>Bird</w:t>
      </w:r>
      <w:proofErr w:type="spellEnd"/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 xml:space="preserve"> - рассчитана на родителей детей, имеющих диагноз Расстройство Аутистического Спектра дошкольного возраста. Она предполагает </w:t>
      </w:r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lastRenderedPageBreak/>
        <w:t>групповые встречи на протяжении 3 месяцев. В программе могут участвовать 1-2 члена семьи.</w:t>
      </w:r>
    </w:p>
    <w:p w:rsidR="00331DDB" w:rsidRPr="00331DDB" w:rsidRDefault="00331DDB" w:rsidP="00331DDB">
      <w:pPr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</w:pPr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u w:val="single"/>
          <w:bdr w:val="none" w:sz="0" w:space="0" w:color="auto" w:frame="1"/>
          <w:lang w:eastAsia="ru-RU"/>
        </w:rPr>
        <w:t>Программа «Ранняя пташка» направлена</w:t>
      </w:r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> на понимание аутизма, укрепления взаимоотношений между родителями и ребенком, а также анализа и управления поведением.</w:t>
      </w:r>
    </w:p>
    <w:p w:rsidR="00331DDB" w:rsidRPr="00331DDB" w:rsidRDefault="00331DDB" w:rsidP="00331DDB">
      <w:pPr>
        <w:spacing w:after="0" w:line="240" w:lineRule="auto"/>
        <w:ind w:firstLine="426"/>
        <w:textAlignment w:val="baseline"/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</w:pPr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 xml:space="preserve">Информационная встреча пройдет в январе 2019 года, точное время будет сообщено зарегистрированным участникам. В ходе информационной встречи ведущие Ломакина Ольга и </w:t>
      </w:r>
      <w:proofErr w:type="spellStart"/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>Утева</w:t>
      </w:r>
      <w:proofErr w:type="spellEnd"/>
      <w:r w:rsidRPr="00331DDB">
        <w:rPr>
          <w:rFonts w:ascii="Times New Roman" w:eastAsia="Times New Roman" w:hAnsi="Times New Roman" w:cs="Times New Roman"/>
          <w:color w:val="151C30"/>
          <w:sz w:val="24"/>
          <w:szCs w:val="24"/>
          <w:lang w:eastAsia="ru-RU"/>
        </w:rPr>
        <w:t xml:space="preserve"> Оксана расскажут о программе, ее структуре и условиях участия. Так же в заключение будут выдаваться анкеты для регистрации на участие в программе. </w:t>
      </w:r>
    </w:p>
    <w:p w:rsidR="00AD7790" w:rsidRDefault="00AD7790"/>
    <w:p w:rsidR="00331DDB" w:rsidRDefault="00331DDB"/>
    <w:sectPr w:rsidR="00331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B93" w:rsidRDefault="00EF1B93" w:rsidP="00331DDB">
      <w:pPr>
        <w:spacing w:after="0" w:line="240" w:lineRule="auto"/>
      </w:pPr>
      <w:r>
        <w:separator/>
      </w:r>
    </w:p>
  </w:endnote>
  <w:endnote w:type="continuationSeparator" w:id="0">
    <w:p w:rsidR="00EF1B93" w:rsidRDefault="00EF1B93" w:rsidP="00331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B93" w:rsidRDefault="00EF1B93" w:rsidP="00331DDB">
      <w:pPr>
        <w:spacing w:after="0" w:line="240" w:lineRule="auto"/>
      </w:pPr>
      <w:r>
        <w:separator/>
      </w:r>
    </w:p>
  </w:footnote>
  <w:footnote w:type="continuationSeparator" w:id="0">
    <w:p w:rsidR="00EF1B93" w:rsidRDefault="00EF1B93" w:rsidP="00331D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DDB"/>
    <w:rsid w:val="00331DDB"/>
    <w:rsid w:val="00AD7790"/>
    <w:rsid w:val="00EF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331DD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331DD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ont8">
    <w:name w:val="font_8"/>
    <w:basedOn w:val="a"/>
    <w:rsid w:val="00331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1DDB"/>
    <w:rPr>
      <w:color w:val="0000FF"/>
      <w:u w:val="single"/>
    </w:rPr>
  </w:style>
  <w:style w:type="character" w:customStyle="1" w:styleId="wixguard">
    <w:name w:val="wixguard"/>
    <w:basedOn w:val="a0"/>
    <w:rsid w:val="00331DDB"/>
  </w:style>
  <w:style w:type="character" w:customStyle="1" w:styleId="dm1label">
    <w:name w:val="dm1label"/>
    <w:basedOn w:val="a0"/>
    <w:rsid w:val="00331DDB"/>
  </w:style>
  <w:style w:type="paragraph" w:styleId="a4">
    <w:name w:val="header"/>
    <w:basedOn w:val="a"/>
    <w:link w:val="a5"/>
    <w:uiPriority w:val="99"/>
    <w:unhideWhenUsed/>
    <w:rsid w:val="00331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DDB"/>
  </w:style>
  <w:style w:type="paragraph" w:styleId="a6">
    <w:name w:val="footer"/>
    <w:basedOn w:val="a"/>
    <w:link w:val="a7"/>
    <w:uiPriority w:val="99"/>
    <w:unhideWhenUsed/>
    <w:rsid w:val="00331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D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331DD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331DD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ont8">
    <w:name w:val="font_8"/>
    <w:basedOn w:val="a"/>
    <w:rsid w:val="00331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1DDB"/>
    <w:rPr>
      <w:color w:val="0000FF"/>
      <w:u w:val="single"/>
    </w:rPr>
  </w:style>
  <w:style w:type="character" w:customStyle="1" w:styleId="wixguard">
    <w:name w:val="wixguard"/>
    <w:basedOn w:val="a0"/>
    <w:rsid w:val="00331DDB"/>
  </w:style>
  <w:style w:type="character" w:customStyle="1" w:styleId="dm1label">
    <w:name w:val="dm1label"/>
    <w:basedOn w:val="a0"/>
    <w:rsid w:val="00331DDB"/>
  </w:style>
  <w:style w:type="paragraph" w:styleId="a4">
    <w:name w:val="header"/>
    <w:basedOn w:val="a"/>
    <w:link w:val="a5"/>
    <w:uiPriority w:val="99"/>
    <w:unhideWhenUsed/>
    <w:rsid w:val="00331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DDB"/>
  </w:style>
  <w:style w:type="paragraph" w:styleId="a6">
    <w:name w:val="footer"/>
    <w:basedOn w:val="a"/>
    <w:link w:val="a7"/>
    <w:uiPriority w:val="99"/>
    <w:unhideWhenUsed/>
    <w:rsid w:val="00331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63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5758">
          <w:marLeft w:val="0"/>
          <w:marRight w:val="0"/>
          <w:marTop w:val="24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0727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5638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82550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03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30543">
              <w:marLeft w:val="0"/>
              <w:marRight w:val="0"/>
              <w:marTop w:val="0"/>
              <w:marBottom w:val="0"/>
              <w:divBdr>
                <w:top w:val="single" w:sz="36" w:space="0" w:color="FFFFFF"/>
                <w:left w:val="single" w:sz="36" w:space="0" w:color="FFFFFF"/>
                <w:bottom w:val="single" w:sz="36" w:space="0" w:color="FFFFFF"/>
                <w:right w:val="single" w:sz="36" w:space="0" w:color="FFFFFF"/>
              </w:divBdr>
            </w:div>
          </w:divsChild>
        </w:div>
        <w:div w:id="19099996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976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7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271145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99771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2743">
              <w:marLeft w:val="0"/>
              <w:marRight w:val="0"/>
              <w:marTop w:val="0"/>
              <w:marBottom w:val="0"/>
              <w:divBdr>
                <w:top w:val="single" w:sz="36" w:space="0" w:color="FFFFFF"/>
                <w:left w:val="single" w:sz="36" w:space="0" w:color="FFFFFF"/>
                <w:bottom w:val="single" w:sz="36" w:space="0" w:color="FFFFFF"/>
                <w:right w:val="single" w:sz="36" w:space="0" w:color="FFFFFF"/>
              </w:divBdr>
            </w:div>
          </w:divsChild>
        </w:div>
        <w:div w:id="17755025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67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7sbqgez1bcecc.xn--p1ai/tes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ki42.ru/resursnyj-tsentr/informatsiya-dlya-roditelej/117-rannyaya-pomoshc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ki42.ru/resursnyj-tsentr/informatsiya-dlya-roditelej/119-programma-rannyaya-ptash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2020-08-11T06:30:00Z</dcterms:created>
  <dcterms:modified xsi:type="dcterms:W3CDTF">2020-08-11T06:37:00Z</dcterms:modified>
</cp:coreProperties>
</file>